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6" w:rsidRDefault="00604886" w:rsidP="00604886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2</w:t>
      </w:r>
    </w:p>
    <w:p w:rsidR="00604886" w:rsidRDefault="00604886" w:rsidP="00604886">
      <w:pPr>
        <w:rPr>
          <w:rFonts w:hint="eastAsia"/>
        </w:rPr>
      </w:pPr>
    </w:p>
    <w:p w:rsidR="00604886" w:rsidRDefault="00604886" w:rsidP="00604886">
      <w:pPr>
        <w:jc w:val="center"/>
        <w:rPr>
          <w:rFonts w:ascii="黑体" w:eastAsia="黑体" w:hAnsi="黑体" w:hint="eastAsia"/>
          <w:sz w:val="44"/>
          <w:szCs w:val="44"/>
        </w:rPr>
      </w:pPr>
      <w:r w:rsidRPr="00D33921">
        <w:rPr>
          <w:rFonts w:ascii="黑体" w:eastAsia="黑体" w:hAnsi="黑体" w:hint="eastAsia"/>
          <w:sz w:val="44"/>
          <w:szCs w:val="44"/>
        </w:rPr>
        <w:t>江苏师范大学</w:t>
      </w:r>
      <w:r>
        <w:rPr>
          <w:rFonts w:ascii="黑体" w:eastAsia="黑体" w:hAnsi="黑体" w:hint="eastAsia"/>
          <w:sz w:val="44"/>
          <w:szCs w:val="44"/>
        </w:rPr>
        <w:t>拟制定</w:t>
      </w:r>
      <w:r w:rsidRPr="00D33921">
        <w:rPr>
          <w:rFonts w:ascii="黑体" w:eastAsia="黑体" w:hAnsi="黑体" w:hint="eastAsia"/>
          <w:sz w:val="44"/>
          <w:szCs w:val="44"/>
        </w:rPr>
        <w:t>管理制度明细</w:t>
      </w:r>
      <w:r>
        <w:rPr>
          <w:rFonts w:ascii="黑体" w:eastAsia="黑体" w:hAnsi="黑体" w:hint="eastAsia"/>
          <w:sz w:val="44"/>
          <w:szCs w:val="44"/>
        </w:rPr>
        <w:t>清单</w:t>
      </w:r>
    </w:p>
    <w:p w:rsidR="00604886" w:rsidRDefault="00604886" w:rsidP="00604886">
      <w:pPr>
        <w:rPr>
          <w:rFonts w:ascii="黑体" w:eastAsia="黑体" w:hAnsi="黑体" w:hint="eastAsia"/>
          <w:sz w:val="44"/>
          <w:szCs w:val="44"/>
        </w:rPr>
      </w:pPr>
    </w:p>
    <w:p w:rsidR="00604886" w:rsidRDefault="00604886" w:rsidP="00604886">
      <w:pPr>
        <w:rPr>
          <w:rFonts w:ascii="黑体" w:eastAsia="黑体" w:hAnsi="黑体" w:hint="eastAsia"/>
          <w:sz w:val="30"/>
          <w:szCs w:val="30"/>
        </w:rPr>
      </w:pPr>
      <w:r w:rsidRPr="00D33921">
        <w:rPr>
          <w:rFonts w:ascii="黑体" w:eastAsia="黑体" w:hAnsi="黑体" w:hint="eastAsia"/>
          <w:sz w:val="30"/>
          <w:szCs w:val="30"/>
        </w:rPr>
        <w:t xml:space="preserve">部门：       负责人：       经办人：  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33921">
        <w:rPr>
          <w:rFonts w:ascii="黑体" w:eastAsia="黑体" w:hAnsi="黑体" w:hint="eastAsia"/>
          <w:sz w:val="30"/>
          <w:szCs w:val="30"/>
        </w:rPr>
        <w:t xml:space="preserve">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706"/>
      </w:tblGrid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21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拟制定管理制度</w:t>
            </w:r>
          </w:p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2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3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4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5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6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7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8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9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10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11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12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13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14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  <w:tr w:rsidR="00604886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04886" w:rsidRPr="0043122C" w:rsidRDefault="00604886" w:rsidP="00157D7A">
            <w:pPr>
              <w:jc w:val="center"/>
            </w:pPr>
            <w:r w:rsidRPr="0043122C">
              <w:rPr>
                <w:rFonts w:hint="eastAsia"/>
              </w:rPr>
              <w:t>15</w:t>
            </w:r>
          </w:p>
        </w:tc>
        <w:tc>
          <w:tcPr>
            <w:tcW w:w="4521" w:type="pct"/>
            <w:shd w:val="clear" w:color="auto" w:fill="auto"/>
          </w:tcPr>
          <w:p w:rsidR="00604886" w:rsidRPr="0043122C" w:rsidRDefault="00604886" w:rsidP="00157D7A"/>
        </w:tc>
      </w:tr>
    </w:tbl>
    <w:p w:rsidR="005E2671" w:rsidRDefault="005E2671"/>
    <w:sectPr w:rsidR="005E2671" w:rsidSect="005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886"/>
    <w:rsid w:val="005E2671"/>
    <w:rsid w:val="00604886"/>
    <w:rsid w:val="00B63F90"/>
    <w:rsid w:val="00C16FD2"/>
    <w:rsid w:val="00E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赵小霞</dc:creator>
  <cp:keywords/>
  <dc:description/>
  <cp:lastModifiedBy>赵小霞</cp:lastModifiedBy>
  <cp:revision>1</cp:revision>
  <dcterms:created xsi:type="dcterms:W3CDTF">2016-07-01T09:04:00Z</dcterms:created>
  <dcterms:modified xsi:type="dcterms:W3CDTF">2016-07-01T09:04:00Z</dcterms:modified>
</cp:coreProperties>
</file>